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6B02A" w14:textId="77777777" w:rsidR="00CF5F3E" w:rsidRPr="008132B4" w:rsidRDefault="00CF5F3E" w:rsidP="00CF5F3E">
      <w:pPr>
        <w:jc w:val="center"/>
        <w:rPr>
          <w:rFonts w:ascii="Arial" w:hAnsi="Arial" w:cs="Arial"/>
          <w:b/>
        </w:rPr>
      </w:pPr>
      <w:r w:rsidRPr="008132B4">
        <w:rPr>
          <w:rFonts w:ascii="Arial" w:hAnsi="Arial" w:cs="Arial"/>
          <w:b/>
        </w:rPr>
        <w:t>Wyniki monitoringu lasów o szczególnych wartościach przyrodniczych i kulturowych</w:t>
      </w:r>
    </w:p>
    <w:p w14:paraId="5F010FB3" w14:textId="3FE3F0CC" w:rsidR="004155E9" w:rsidRDefault="00CF5F3E" w:rsidP="004155E9">
      <w:pPr>
        <w:jc w:val="center"/>
        <w:rPr>
          <w:rFonts w:ascii="Arial" w:hAnsi="Arial" w:cs="Arial"/>
          <w:b/>
        </w:rPr>
      </w:pPr>
      <w:r w:rsidRPr="008132B4">
        <w:rPr>
          <w:rFonts w:ascii="Arial" w:hAnsi="Arial" w:cs="Arial"/>
          <w:b/>
        </w:rPr>
        <w:t xml:space="preserve">(HCVF – High Conservation  Volue  Forest) prowadzonego </w:t>
      </w:r>
      <w:r w:rsidR="00A514E2" w:rsidRPr="008132B4">
        <w:rPr>
          <w:rFonts w:ascii="Arial" w:hAnsi="Arial" w:cs="Arial"/>
          <w:b/>
        </w:rPr>
        <w:t xml:space="preserve">w Nadleśnictwie Dobieszyn </w:t>
      </w:r>
      <w:r w:rsidR="00EE12A5">
        <w:rPr>
          <w:rFonts w:ascii="Arial" w:hAnsi="Arial" w:cs="Arial"/>
          <w:b/>
        </w:rPr>
        <w:t xml:space="preserve">         </w:t>
      </w:r>
      <w:r w:rsidR="00A514E2" w:rsidRPr="008132B4">
        <w:rPr>
          <w:rFonts w:ascii="Arial" w:hAnsi="Arial" w:cs="Arial"/>
          <w:b/>
        </w:rPr>
        <w:t>w 20</w:t>
      </w:r>
      <w:r w:rsidR="009B2AF8">
        <w:rPr>
          <w:rFonts w:ascii="Arial" w:hAnsi="Arial" w:cs="Arial"/>
          <w:b/>
        </w:rPr>
        <w:t>21</w:t>
      </w:r>
      <w:r w:rsidRPr="008132B4">
        <w:rPr>
          <w:rFonts w:ascii="Arial" w:hAnsi="Arial" w:cs="Arial"/>
          <w:b/>
        </w:rPr>
        <w:t xml:space="preserve"> roku.</w:t>
      </w:r>
    </w:p>
    <w:p w14:paraId="46C43B11" w14:textId="51F32813" w:rsidR="008132B4" w:rsidRPr="004155E9" w:rsidRDefault="008132B4" w:rsidP="004155E9">
      <w:pPr>
        <w:jc w:val="both"/>
        <w:rPr>
          <w:rFonts w:ascii="Arial" w:hAnsi="Arial" w:cs="Arial"/>
          <w:b/>
        </w:rPr>
      </w:pPr>
      <w:r w:rsidRPr="008132B4">
        <w:rPr>
          <w:rFonts w:ascii="Arial" w:hAnsi="Arial" w:cs="Arial"/>
          <w:b/>
        </w:rPr>
        <w:t xml:space="preserve"> </w:t>
      </w:r>
      <w:r w:rsidRPr="004155E9">
        <w:rPr>
          <w:rFonts w:ascii="Arial" w:hAnsi="Arial" w:cs="Arial"/>
        </w:rPr>
        <w:t>Na terenie lasów HCFV w 20</w:t>
      </w:r>
      <w:r w:rsidR="00E63610">
        <w:rPr>
          <w:rFonts w:ascii="Arial" w:hAnsi="Arial" w:cs="Arial"/>
        </w:rPr>
        <w:t>21</w:t>
      </w:r>
      <w:r w:rsidRPr="004155E9">
        <w:rPr>
          <w:rFonts w:ascii="Arial" w:hAnsi="Arial" w:cs="Arial"/>
        </w:rPr>
        <w:t xml:space="preserve"> roku wykonywane były prace wynikające z realizacji obowiązującego Planu  Urządzania Lasu dla Nadleśnictwa Dobieszyn na lata 20</w:t>
      </w:r>
      <w:r w:rsidR="004D4ECF">
        <w:rPr>
          <w:rFonts w:ascii="Arial" w:hAnsi="Arial" w:cs="Arial"/>
        </w:rPr>
        <w:t>20</w:t>
      </w:r>
      <w:r w:rsidRPr="004155E9">
        <w:rPr>
          <w:rFonts w:ascii="Arial" w:hAnsi="Arial" w:cs="Arial"/>
        </w:rPr>
        <w:t xml:space="preserve"> – 20</w:t>
      </w:r>
      <w:r w:rsidR="004D4ECF">
        <w:rPr>
          <w:rFonts w:ascii="Arial" w:hAnsi="Arial" w:cs="Arial"/>
        </w:rPr>
        <w:t>2</w:t>
      </w:r>
      <w:r w:rsidRPr="004155E9">
        <w:rPr>
          <w:rFonts w:ascii="Arial" w:hAnsi="Arial" w:cs="Arial"/>
        </w:rPr>
        <w:t>9 .</w:t>
      </w:r>
    </w:p>
    <w:p w14:paraId="711ACA5F" w14:textId="77777777" w:rsidR="004155E9" w:rsidRDefault="004155E9" w:rsidP="00415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Prace gospodarcze były prowadzone w sposób minimalizujący wpływ zabiegów gospodarczych na środowisko pod kątem zachowania walorów przyrodniczych wynikających z posz</w:t>
      </w:r>
      <w:r w:rsidR="008110CE">
        <w:rPr>
          <w:rFonts w:ascii="Arial" w:hAnsi="Arial" w:cs="Arial"/>
        </w:rPr>
        <w:t>czególnych kategorii lasów HCVF – zał. nr 1.</w:t>
      </w:r>
    </w:p>
    <w:p w14:paraId="2BD29E7E" w14:textId="611C72E3" w:rsidR="004155E9" w:rsidRPr="004155E9" w:rsidRDefault="004155E9" w:rsidP="00415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w 20</w:t>
      </w:r>
      <w:r w:rsidR="00E6361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roku prace gospodarcze nie miały negatywnego wpływu </w:t>
      </w:r>
      <w:r w:rsidR="00EE12A5">
        <w:rPr>
          <w:rFonts w:ascii="Arial" w:hAnsi="Arial" w:cs="Arial"/>
        </w:rPr>
        <w:t>na walory przyrodnicze lasów HCVF.</w:t>
      </w:r>
    </w:p>
    <w:p w14:paraId="4A17048A" w14:textId="77777777" w:rsidR="00CF5F3E" w:rsidRPr="008132B4" w:rsidRDefault="003C267D" w:rsidP="00BC3C9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32B4">
        <w:rPr>
          <w:rFonts w:ascii="Arial" w:hAnsi="Arial" w:cs="Arial"/>
          <w:b/>
        </w:rPr>
        <w:t>HCVF 1</w:t>
      </w:r>
      <w:r w:rsidRPr="008132B4">
        <w:rPr>
          <w:rFonts w:ascii="Arial" w:hAnsi="Arial" w:cs="Arial"/>
        </w:rPr>
        <w:t>. Lasy posiadające globalne, regionalne lub narodowe  znaczenie pod względem konc</w:t>
      </w:r>
      <w:r w:rsidR="008B5236" w:rsidRPr="008132B4">
        <w:rPr>
          <w:rFonts w:ascii="Arial" w:hAnsi="Arial" w:cs="Arial"/>
        </w:rPr>
        <w:t>entracji wartości biologicznych</w:t>
      </w:r>
      <w:r w:rsidRPr="008132B4">
        <w:rPr>
          <w:rFonts w:ascii="Arial" w:hAnsi="Arial" w:cs="Arial"/>
        </w:rPr>
        <w:t>:</w:t>
      </w:r>
    </w:p>
    <w:p w14:paraId="701607E2" w14:textId="77777777" w:rsidR="003C267D" w:rsidRPr="008132B4" w:rsidRDefault="003C267D" w:rsidP="003C267D">
      <w:pPr>
        <w:rPr>
          <w:rFonts w:ascii="Arial" w:hAnsi="Arial" w:cs="Arial"/>
        </w:rPr>
      </w:pPr>
      <w:r w:rsidRPr="008132B4">
        <w:rPr>
          <w:rFonts w:ascii="Arial" w:hAnsi="Arial" w:cs="Arial"/>
          <w:b/>
        </w:rPr>
        <w:t xml:space="preserve"> </w:t>
      </w:r>
      <w:r w:rsidR="00704939" w:rsidRPr="008132B4">
        <w:rPr>
          <w:rFonts w:ascii="Arial" w:hAnsi="Arial" w:cs="Arial"/>
          <w:b/>
        </w:rPr>
        <w:t xml:space="preserve">          </w:t>
      </w:r>
      <w:r w:rsidRPr="008132B4">
        <w:rPr>
          <w:rFonts w:ascii="Arial" w:hAnsi="Arial" w:cs="Arial"/>
          <w:b/>
        </w:rPr>
        <w:t xml:space="preserve">   HCVF 1.1.</w:t>
      </w:r>
      <w:r w:rsidRPr="008132B4">
        <w:rPr>
          <w:rFonts w:ascii="Arial" w:hAnsi="Arial" w:cs="Arial"/>
        </w:rPr>
        <w:t xml:space="preserve"> Obszary chronione:</w:t>
      </w:r>
    </w:p>
    <w:p w14:paraId="18395C92" w14:textId="77777777" w:rsidR="00704939" w:rsidRPr="008132B4" w:rsidRDefault="00704939" w:rsidP="003C267D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    </w:t>
      </w:r>
      <w:r w:rsidRPr="008132B4">
        <w:rPr>
          <w:rFonts w:ascii="Arial" w:hAnsi="Arial" w:cs="Arial"/>
          <w:b/>
        </w:rPr>
        <w:t>HCVF 1.1.1.</w:t>
      </w:r>
      <w:r w:rsidRPr="008132B4">
        <w:rPr>
          <w:rFonts w:ascii="Arial" w:hAnsi="Arial" w:cs="Arial"/>
        </w:rPr>
        <w:t xml:space="preserve"> Obszary chronione  - lasy w rezerwatach:</w:t>
      </w:r>
    </w:p>
    <w:p w14:paraId="6BA0FD11" w14:textId="038FD3D0" w:rsidR="00704939" w:rsidRPr="008132B4" w:rsidRDefault="00704939" w:rsidP="003C267D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    </w:t>
      </w:r>
      <w:r w:rsidR="00655E94" w:rsidRPr="008132B4">
        <w:rPr>
          <w:rFonts w:ascii="Arial" w:hAnsi="Arial" w:cs="Arial"/>
        </w:rPr>
        <w:t xml:space="preserve">- rezerwat przyrody „Majdan”  (leśny) o powierzchni </w:t>
      </w:r>
      <w:r w:rsidR="00BC692F">
        <w:rPr>
          <w:rFonts w:ascii="Arial" w:hAnsi="Arial" w:cs="Arial"/>
        </w:rPr>
        <w:t>49,45</w:t>
      </w:r>
      <w:r w:rsidR="00655E94" w:rsidRPr="008132B4">
        <w:rPr>
          <w:rFonts w:ascii="Arial" w:hAnsi="Arial" w:cs="Arial"/>
        </w:rPr>
        <w:t xml:space="preserve"> ha</w:t>
      </w:r>
      <w:r w:rsidR="00BD2E28">
        <w:rPr>
          <w:rFonts w:ascii="Arial" w:hAnsi="Arial" w:cs="Arial"/>
        </w:rPr>
        <w:t>;</w:t>
      </w:r>
    </w:p>
    <w:p w14:paraId="1A195F94" w14:textId="7A225860" w:rsidR="00655E94" w:rsidRPr="008132B4" w:rsidRDefault="00655E94" w:rsidP="003C267D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    - rezerwat przyrody „Starodrzew Dobieszyński”  (leśny)  o powierzchni </w:t>
      </w:r>
      <w:r w:rsidR="00BC692F">
        <w:rPr>
          <w:rFonts w:ascii="Arial" w:hAnsi="Arial" w:cs="Arial"/>
        </w:rPr>
        <w:t>8,97</w:t>
      </w:r>
      <w:r w:rsidRPr="008132B4">
        <w:rPr>
          <w:rFonts w:ascii="Arial" w:hAnsi="Arial" w:cs="Arial"/>
        </w:rPr>
        <w:t xml:space="preserve"> ha</w:t>
      </w:r>
      <w:r w:rsidR="00BD2E28">
        <w:rPr>
          <w:rFonts w:ascii="Arial" w:hAnsi="Arial" w:cs="Arial"/>
        </w:rPr>
        <w:t>;</w:t>
      </w:r>
    </w:p>
    <w:p w14:paraId="5A74618B" w14:textId="77777777" w:rsidR="00655E94" w:rsidRDefault="00655E94" w:rsidP="003C267D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    - rezerwat przyrody „Dęby Biesiadne” im. Mariana Pulkowskiego  (leśny) o powierzchni </w:t>
      </w:r>
      <w:r w:rsidR="00EE12A5">
        <w:rPr>
          <w:rFonts w:ascii="Arial" w:hAnsi="Arial" w:cs="Arial"/>
        </w:rPr>
        <w:t xml:space="preserve">  </w:t>
      </w:r>
    </w:p>
    <w:p w14:paraId="3DCEF4DA" w14:textId="77777777" w:rsidR="00EE12A5" w:rsidRPr="008132B4" w:rsidRDefault="00EE12A5" w:rsidP="003C2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8132B4">
        <w:rPr>
          <w:rFonts w:ascii="Arial" w:hAnsi="Arial" w:cs="Arial"/>
        </w:rPr>
        <w:t>17,20 ha</w:t>
      </w:r>
      <w:r w:rsidR="00BD2E28">
        <w:rPr>
          <w:rFonts w:ascii="Arial" w:hAnsi="Arial" w:cs="Arial"/>
        </w:rPr>
        <w:t>;</w:t>
      </w:r>
    </w:p>
    <w:p w14:paraId="4794237D" w14:textId="77777777" w:rsidR="00655E94" w:rsidRPr="008132B4" w:rsidRDefault="00655E94" w:rsidP="003C267D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   - rezerwat przyrody „Olszyny” (leśny) o powierzchni 28,88 ha</w:t>
      </w:r>
      <w:r w:rsidR="00BD2E28">
        <w:rPr>
          <w:rFonts w:ascii="Arial" w:hAnsi="Arial" w:cs="Arial"/>
        </w:rPr>
        <w:t>.</w:t>
      </w:r>
    </w:p>
    <w:p w14:paraId="19225984" w14:textId="77777777" w:rsidR="006706E0" w:rsidRPr="008132B4" w:rsidRDefault="006706E0" w:rsidP="003C267D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</w:t>
      </w:r>
      <w:r w:rsidR="00AD0515" w:rsidRPr="008132B4">
        <w:rPr>
          <w:rFonts w:ascii="Arial" w:hAnsi="Arial" w:cs="Arial"/>
        </w:rPr>
        <w:t xml:space="preserve">     </w:t>
      </w:r>
      <w:r w:rsidRPr="008132B4">
        <w:rPr>
          <w:rFonts w:ascii="Arial" w:hAnsi="Arial" w:cs="Arial"/>
        </w:rPr>
        <w:t xml:space="preserve">   Efekty monitoringu: </w:t>
      </w:r>
    </w:p>
    <w:p w14:paraId="55D0CE08" w14:textId="77777777" w:rsidR="006706E0" w:rsidRDefault="006706E0" w:rsidP="003C267D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</w:t>
      </w:r>
      <w:r w:rsidR="00AD0515" w:rsidRPr="008132B4">
        <w:rPr>
          <w:rFonts w:ascii="Arial" w:hAnsi="Arial" w:cs="Arial"/>
        </w:rPr>
        <w:t xml:space="preserve">     </w:t>
      </w:r>
      <w:r w:rsidRPr="008132B4">
        <w:rPr>
          <w:rFonts w:ascii="Arial" w:hAnsi="Arial" w:cs="Arial"/>
        </w:rPr>
        <w:t xml:space="preserve">  </w:t>
      </w:r>
      <w:r w:rsidR="0025120D" w:rsidRPr="008132B4">
        <w:rPr>
          <w:rFonts w:ascii="Arial" w:hAnsi="Arial" w:cs="Arial"/>
        </w:rPr>
        <w:t xml:space="preserve">Stan przyrodniczy rezerwatów – przedmiot ochrony, dla którego zostały utworzone jest </w:t>
      </w:r>
    </w:p>
    <w:p w14:paraId="467CE1C5" w14:textId="77777777" w:rsidR="00EE12A5" w:rsidRPr="008132B4" w:rsidRDefault="00EE12A5" w:rsidP="003C2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132B4">
        <w:rPr>
          <w:rFonts w:ascii="Arial" w:hAnsi="Arial" w:cs="Arial"/>
        </w:rPr>
        <w:t>zachowany.</w:t>
      </w:r>
    </w:p>
    <w:p w14:paraId="3FEE2CBD" w14:textId="77777777" w:rsidR="0025120D" w:rsidRDefault="0025120D" w:rsidP="00567129">
      <w:pPr>
        <w:jc w:val="both"/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</w:t>
      </w:r>
      <w:r w:rsidR="00AD0515" w:rsidRPr="008132B4">
        <w:rPr>
          <w:rFonts w:ascii="Arial" w:hAnsi="Arial" w:cs="Arial"/>
        </w:rPr>
        <w:t xml:space="preserve">     </w:t>
      </w:r>
      <w:r w:rsidRPr="008132B4">
        <w:rPr>
          <w:rFonts w:ascii="Arial" w:hAnsi="Arial" w:cs="Arial"/>
        </w:rPr>
        <w:t xml:space="preserve"> W rezerwacie „Majdan”</w:t>
      </w:r>
      <w:r w:rsidR="006D0C40" w:rsidRPr="008132B4">
        <w:rPr>
          <w:rFonts w:ascii="Arial" w:hAnsi="Arial" w:cs="Arial"/>
        </w:rPr>
        <w:t xml:space="preserve"> i rezerwacie</w:t>
      </w:r>
      <w:r w:rsidR="00B770A3" w:rsidRPr="008132B4">
        <w:rPr>
          <w:rFonts w:ascii="Arial" w:hAnsi="Arial" w:cs="Arial"/>
        </w:rPr>
        <w:t xml:space="preserve"> „Olszyny” </w:t>
      </w:r>
      <w:r w:rsidRPr="008132B4">
        <w:rPr>
          <w:rFonts w:ascii="Arial" w:hAnsi="Arial" w:cs="Arial"/>
        </w:rPr>
        <w:t xml:space="preserve"> występuje </w:t>
      </w:r>
      <w:r w:rsidR="00B770A3" w:rsidRPr="008132B4">
        <w:rPr>
          <w:rFonts w:ascii="Arial" w:hAnsi="Arial" w:cs="Arial"/>
        </w:rPr>
        <w:t xml:space="preserve">wzmożone wydzielanie </w:t>
      </w:r>
    </w:p>
    <w:p w14:paraId="2F373743" w14:textId="77777777" w:rsidR="00EE12A5" w:rsidRPr="008132B4" w:rsidRDefault="00EE12A5" w:rsidP="003C2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132B4">
        <w:rPr>
          <w:rFonts w:ascii="Arial" w:hAnsi="Arial" w:cs="Arial"/>
        </w:rPr>
        <w:t>posuszu Js i Ol.</w:t>
      </w:r>
    </w:p>
    <w:p w14:paraId="744FCEB1" w14:textId="77777777" w:rsidR="00BC3C9A" w:rsidRPr="008132B4" w:rsidRDefault="00AD0515" w:rsidP="00AD0515">
      <w:pPr>
        <w:rPr>
          <w:rFonts w:ascii="Arial" w:hAnsi="Arial" w:cs="Arial"/>
        </w:rPr>
      </w:pPr>
      <w:r w:rsidRPr="008132B4">
        <w:rPr>
          <w:rFonts w:ascii="Arial" w:hAnsi="Arial" w:cs="Arial"/>
          <w:b/>
        </w:rPr>
        <w:t xml:space="preserve">           </w:t>
      </w:r>
      <w:r w:rsidR="00D776D3" w:rsidRPr="008132B4">
        <w:rPr>
          <w:rFonts w:ascii="Arial" w:hAnsi="Arial" w:cs="Arial"/>
          <w:b/>
        </w:rPr>
        <w:t xml:space="preserve">HCVF </w:t>
      </w:r>
      <w:r w:rsidR="007141DD" w:rsidRPr="008132B4">
        <w:rPr>
          <w:rFonts w:ascii="Arial" w:hAnsi="Arial" w:cs="Arial"/>
          <w:b/>
        </w:rPr>
        <w:t xml:space="preserve">1.2. </w:t>
      </w:r>
      <w:r w:rsidR="007141DD" w:rsidRPr="008132B4">
        <w:rPr>
          <w:rFonts w:ascii="Arial" w:hAnsi="Arial" w:cs="Arial"/>
        </w:rPr>
        <w:t>Ostoje zagrożonych i ginących gatunków.</w:t>
      </w:r>
    </w:p>
    <w:p w14:paraId="34B955D6" w14:textId="77777777" w:rsidR="000F3859" w:rsidRDefault="00AD0515" w:rsidP="00BD2E28">
      <w:pPr>
        <w:jc w:val="both"/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 </w:t>
      </w:r>
      <w:r w:rsidR="000F3859" w:rsidRPr="008132B4">
        <w:rPr>
          <w:rFonts w:ascii="Arial" w:hAnsi="Arial" w:cs="Arial"/>
        </w:rPr>
        <w:t xml:space="preserve">Strefy ochrony ostoi miejsc rozrodu i regularnego przebywania zwierząt  gatunków </w:t>
      </w:r>
    </w:p>
    <w:p w14:paraId="451EBE32" w14:textId="77777777" w:rsidR="00EE12A5" w:rsidRPr="008132B4" w:rsidRDefault="00EE12A5" w:rsidP="00BD2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132B4">
        <w:rPr>
          <w:rFonts w:ascii="Arial" w:hAnsi="Arial" w:cs="Arial"/>
        </w:rPr>
        <w:t>chronionych:</w:t>
      </w:r>
      <w:bookmarkStart w:id="0" w:name="_GoBack"/>
      <w:bookmarkEnd w:id="0"/>
    </w:p>
    <w:p w14:paraId="47735AA2" w14:textId="77777777" w:rsidR="000F3859" w:rsidRPr="008132B4" w:rsidRDefault="00AD0515" w:rsidP="00AD0515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 </w:t>
      </w:r>
      <w:r w:rsidR="00966D0F" w:rsidRPr="008132B4">
        <w:rPr>
          <w:rFonts w:ascii="Arial" w:hAnsi="Arial" w:cs="Arial"/>
        </w:rPr>
        <w:t>Strefa rozrodu bociana czarnego</w:t>
      </w:r>
      <w:r w:rsidR="00BD2E28">
        <w:rPr>
          <w:rFonts w:ascii="Arial" w:hAnsi="Arial" w:cs="Arial"/>
        </w:rPr>
        <w:t xml:space="preserve"> </w:t>
      </w:r>
      <w:r w:rsidR="00BD2E28" w:rsidRPr="00BD2E28">
        <w:rPr>
          <w:rFonts w:ascii="Arial" w:hAnsi="Arial" w:cs="Arial"/>
          <w:i/>
        </w:rPr>
        <w:t>(Ciconia nigra)</w:t>
      </w:r>
      <w:r w:rsidR="00966D0F" w:rsidRPr="00BD2E28">
        <w:rPr>
          <w:rFonts w:ascii="Arial" w:hAnsi="Arial" w:cs="Arial"/>
          <w:i/>
        </w:rPr>
        <w:t>:</w:t>
      </w:r>
    </w:p>
    <w:p w14:paraId="2F68C3DB" w14:textId="51801AB6" w:rsidR="00AD0515" w:rsidRPr="008132B4" w:rsidRDefault="00AD0515" w:rsidP="00AD0515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     </w:t>
      </w:r>
      <w:r w:rsidR="00966D0F" w:rsidRPr="008132B4">
        <w:rPr>
          <w:rFonts w:ascii="Arial" w:hAnsi="Arial" w:cs="Arial"/>
        </w:rPr>
        <w:t>- leśnictwo Turno – powierzchnia 62,</w:t>
      </w:r>
      <w:r w:rsidR="00BC692F">
        <w:rPr>
          <w:rFonts w:ascii="Arial" w:hAnsi="Arial" w:cs="Arial"/>
        </w:rPr>
        <w:t>95</w:t>
      </w:r>
      <w:r w:rsidR="00966D0F" w:rsidRPr="008132B4">
        <w:rPr>
          <w:rFonts w:ascii="Arial" w:hAnsi="Arial" w:cs="Arial"/>
        </w:rPr>
        <w:t xml:space="preserve"> ha, 1 gniazdo</w:t>
      </w:r>
      <w:r w:rsidR="00BC692F">
        <w:rPr>
          <w:rFonts w:ascii="Arial" w:hAnsi="Arial" w:cs="Arial"/>
        </w:rPr>
        <w:t>,</w:t>
      </w:r>
      <w:r w:rsidR="00966D0F" w:rsidRPr="008132B4">
        <w:rPr>
          <w:rFonts w:ascii="Arial" w:hAnsi="Arial" w:cs="Arial"/>
        </w:rPr>
        <w:t xml:space="preserve"> zasiedlone</w:t>
      </w:r>
      <w:r w:rsidR="00BD2E28">
        <w:rPr>
          <w:rFonts w:ascii="Arial" w:hAnsi="Arial" w:cs="Arial"/>
        </w:rPr>
        <w:t>;</w:t>
      </w:r>
    </w:p>
    <w:p w14:paraId="612E7B94" w14:textId="7F74F794" w:rsidR="00AD0515" w:rsidRDefault="00AD0515" w:rsidP="00AD0515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</w:t>
      </w:r>
      <w:r w:rsidR="00567129">
        <w:rPr>
          <w:rFonts w:ascii="Arial" w:hAnsi="Arial" w:cs="Arial"/>
        </w:rPr>
        <w:t xml:space="preserve"> </w:t>
      </w:r>
      <w:r w:rsidRPr="008132B4">
        <w:rPr>
          <w:rFonts w:ascii="Arial" w:hAnsi="Arial" w:cs="Arial"/>
        </w:rPr>
        <w:t xml:space="preserve">     </w:t>
      </w:r>
      <w:r w:rsidR="00966D0F" w:rsidRPr="008132B4">
        <w:rPr>
          <w:rFonts w:ascii="Arial" w:hAnsi="Arial" w:cs="Arial"/>
        </w:rPr>
        <w:t xml:space="preserve">- leśnictwo Sucha – powierzchnia </w:t>
      </w:r>
      <w:r w:rsidR="00BC692F">
        <w:rPr>
          <w:rFonts w:ascii="Arial" w:hAnsi="Arial" w:cs="Arial"/>
        </w:rPr>
        <w:t>63,97</w:t>
      </w:r>
      <w:r w:rsidR="00966D0F" w:rsidRPr="008132B4">
        <w:rPr>
          <w:rFonts w:ascii="Arial" w:hAnsi="Arial" w:cs="Arial"/>
        </w:rPr>
        <w:t xml:space="preserve"> ha, </w:t>
      </w:r>
      <w:r w:rsidRPr="008132B4">
        <w:rPr>
          <w:rFonts w:ascii="Arial" w:hAnsi="Arial" w:cs="Arial"/>
        </w:rPr>
        <w:t>1 gniazdo</w:t>
      </w:r>
      <w:r w:rsidR="00547A80">
        <w:rPr>
          <w:rFonts w:ascii="Arial" w:hAnsi="Arial" w:cs="Arial"/>
        </w:rPr>
        <w:t xml:space="preserve"> (w trakcie rozpadu</w:t>
      </w:r>
      <w:r w:rsidR="00BC692F">
        <w:rPr>
          <w:rFonts w:ascii="Arial" w:hAnsi="Arial" w:cs="Arial"/>
        </w:rPr>
        <w:t>),</w:t>
      </w:r>
      <w:r w:rsidRPr="008132B4">
        <w:rPr>
          <w:rFonts w:ascii="Arial" w:hAnsi="Arial" w:cs="Arial"/>
        </w:rPr>
        <w:t xml:space="preserve"> </w:t>
      </w:r>
      <w:r w:rsidR="0040438D">
        <w:rPr>
          <w:rFonts w:ascii="Arial" w:hAnsi="Arial" w:cs="Arial"/>
        </w:rPr>
        <w:t>nie</w:t>
      </w:r>
      <w:r w:rsidRPr="008132B4">
        <w:rPr>
          <w:rFonts w:ascii="Arial" w:hAnsi="Arial" w:cs="Arial"/>
        </w:rPr>
        <w:t>zasiedlone</w:t>
      </w:r>
      <w:r w:rsidR="00BC692F">
        <w:rPr>
          <w:rFonts w:ascii="Arial" w:hAnsi="Arial" w:cs="Arial"/>
        </w:rPr>
        <w:t>;</w:t>
      </w:r>
    </w:p>
    <w:p w14:paraId="4F47C07F" w14:textId="1F16541F" w:rsidR="00FF5A8E" w:rsidRDefault="009B71D3" w:rsidP="00A96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- leśnictwo Ksawerów – powierzchnia 34,</w:t>
      </w:r>
      <w:r w:rsidR="00BC692F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ha, 1 gniazdo</w:t>
      </w:r>
      <w:r w:rsidR="00BC69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zasiedlone</w:t>
      </w:r>
      <w:r w:rsidR="00BC692F">
        <w:rPr>
          <w:rFonts w:ascii="Arial" w:hAnsi="Arial" w:cs="Arial"/>
        </w:rPr>
        <w:t>.</w:t>
      </w:r>
    </w:p>
    <w:p w14:paraId="0EB098EA" w14:textId="77777777" w:rsidR="00C044CF" w:rsidRDefault="00C044CF" w:rsidP="00A96F42">
      <w:pPr>
        <w:rPr>
          <w:rFonts w:ascii="Arial" w:hAnsi="Arial" w:cs="Arial"/>
        </w:rPr>
      </w:pPr>
    </w:p>
    <w:p w14:paraId="27E6F524" w14:textId="77777777" w:rsidR="0040438D" w:rsidRDefault="00BD2E28" w:rsidP="00BD2E28">
      <w:pPr>
        <w:ind w:left="-142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40438D" w:rsidRPr="008132B4">
        <w:rPr>
          <w:rFonts w:ascii="Arial" w:hAnsi="Arial" w:cs="Arial"/>
        </w:rPr>
        <w:t xml:space="preserve">  Strefa rozrodu </w:t>
      </w:r>
      <w:r w:rsidR="0040438D">
        <w:rPr>
          <w:rFonts w:ascii="Arial" w:hAnsi="Arial" w:cs="Arial"/>
        </w:rPr>
        <w:t xml:space="preserve">bielika </w:t>
      </w:r>
      <w:r w:rsidR="0040438D" w:rsidRPr="00BD2E28">
        <w:rPr>
          <w:rFonts w:ascii="Arial" w:hAnsi="Arial" w:cs="Arial"/>
          <w:i/>
        </w:rPr>
        <w:t>(</w:t>
      </w:r>
      <w:r w:rsidR="0040438D">
        <w:rPr>
          <w:rFonts w:ascii="Arial" w:hAnsi="Arial" w:cs="Arial"/>
          <w:i/>
        </w:rPr>
        <w:t>Haliaeetus albi</w:t>
      </w:r>
      <w:r w:rsidR="009E664E">
        <w:rPr>
          <w:rFonts w:ascii="Arial" w:hAnsi="Arial" w:cs="Arial"/>
          <w:i/>
        </w:rPr>
        <w:t>cilla</w:t>
      </w:r>
      <w:r w:rsidR="0040438D" w:rsidRPr="00BD2E28">
        <w:rPr>
          <w:rFonts w:ascii="Arial" w:hAnsi="Arial" w:cs="Arial"/>
          <w:i/>
        </w:rPr>
        <w:t>):</w:t>
      </w:r>
      <w:r w:rsidR="0040438D">
        <w:rPr>
          <w:rFonts w:ascii="Arial" w:hAnsi="Arial" w:cs="Arial"/>
        </w:rPr>
        <w:t xml:space="preserve">  </w:t>
      </w:r>
    </w:p>
    <w:p w14:paraId="353611F4" w14:textId="77777777" w:rsidR="00726B90" w:rsidRDefault="0040438D" w:rsidP="00726B90">
      <w:pPr>
        <w:ind w:left="-142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D2E28">
        <w:rPr>
          <w:rFonts w:ascii="Arial" w:hAnsi="Arial" w:cs="Arial"/>
        </w:rPr>
        <w:t xml:space="preserve">  - leśnictwo Sucha – powierzchnia 2</w:t>
      </w:r>
      <w:r w:rsidR="00BC692F">
        <w:rPr>
          <w:rFonts w:ascii="Arial" w:hAnsi="Arial" w:cs="Arial"/>
        </w:rPr>
        <w:t xml:space="preserve">6,37 </w:t>
      </w:r>
      <w:r w:rsidR="00BD2E28">
        <w:rPr>
          <w:rFonts w:ascii="Arial" w:hAnsi="Arial" w:cs="Arial"/>
        </w:rPr>
        <w:t>ha, 1 gniazdo zasiedlone.</w:t>
      </w:r>
    </w:p>
    <w:p w14:paraId="39EE5627" w14:textId="765B97B4" w:rsidR="00FB6EF6" w:rsidRPr="00726B90" w:rsidRDefault="00726B90" w:rsidP="00726B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FB6EF6" w:rsidRPr="008132B4">
        <w:rPr>
          <w:rFonts w:ascii="Arial" w:hAnsi="Arial" w:cs="Arial"/>
          <w:b/>
        </w:rPr>
        <w:t>HCVF 3</w:t>
      </w:r>
      <w:r w:rsidR="00743A65" w:rsidRPr="008132B4">
        <w:rPr>
          <w:rFonts w:ascii="Arial" w:hAnsi="Arial" w:cs="Arial"/>
          <w:b/>
        </w:rPr>
        <w:t xml:space="preserve">. </w:t>
      </w:r>
      <w:r w:rsidR="00FB6EF6" w:rsidRPr="008132B4">
        <w:rPr>
          <w:rFonts w:ascii="Arial" w:hAnsi="Arial" w:cs="Arial"/>
          <w:b/>
        </w:rPr>
        <w:t>Obszary obejmujące rzadkie, ginące lub zagrożone ekosystemy.</w:t>
      </w:r>
    </w:p>
    <w:p w14:paraId="076BE1C6" w14:textId="6D5832DE" w:rsidR="002A0DF5" w:rsidRDefault="00FB6EF6" w:rsidP="00726B90">
      <w:pPr>
        <w:jc w:val="both"/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</w:t>
      </w:r>
      <w:r w:rsidR="00E30285" w:rsidRPr="008132B4">
        <w:rPr>
          <w:rFonts w:ascii="Arial" w:hAnsi="Arial" w:cs="Arial"/>
        </w:rPr>
        <w:t xml:space="preserve">      </w:t>
      </w:r>
      <w:r w:rsidRPr="008132B4">
        <w:rPr>
          <w:rFonts w:ascii="Arial" w:hAnsi="Arial" w:cs="Arial"/>
        </w:rPr>
        <w:t xml:space="preserve">   </w:t>
      </w:r>
      <w:r w:rsidRPr="008132B4">
        <w:rPr>
          <w:rFonts w:ascii="Arial" w:hAnsi="Arial" w:cs="Arial"/>
          <w:b/>
        </w:rPr>
        <w:t>HCVF 3.1.</w:t>
      </w:r>
      <w:r w:rsidRPr="008132B4">
        <w:rPr>
          <w:rFonts w:ascii="Arial" w:hAnsi="Arial" w:cs="Arial"/>
        </w:rPr>
        <w:t xml:space="preserve"> Ekosystemy skrajnie rzadkie i ginące, marginalne z punktu widzenia gospodarki leśnej</w:t>
      </w:r>
      <w:r w:rsidR="00726B90">
        <w:rPr>
          <w:rFonts w:ascii="Arial" w:hAnsi="Arial" w:cs="Arial"/>
        </w:rPr>
        <w:t xml:space="preserve"> – występują na powierzchni 1,56 ha.</w:t>
      </w:r>
    </w:p>
    <w:p w14:paraId="50C126F8" w14:textId="23F71323" w:rsidR="006C0605" w:rsidRDefault="002A0DF5" w:rsidP="007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C332B" w:rsidRPr="008132B4">
        <w:rPr>
          <w:rFonts w:ascii="Arial" w:hAnsi="Arial" w:cs="Arial"/>
        </w:rPr>
        <w:t xml:space="preserve"> </w:t>
      </w:r>
      <w:r w:rsidR="00EC332B" w:rsidRPr="008132B4">
        <w:rPr>
          <w:rFonts w:ascii="Arial" w:hAnsi="Arial" w:cs="Arial"/>
          <w:b/>
        </w:rPr>
        <w:t>HCVF 3.2.</w:t>
      </w:r>
      <w:r w:rsidR="00EC332B" w:rsidRPr="008132B4">
        <w:rPr>
          <w:rFonts w:ascii="Arial" w:hAnsi="Arial" w:cs="Arial"/>
        </w:rPr>
        <w:t xml:space="preserve"> Ekosystemy rza</w:t>
      </w:r>
      <w:r w:rsidR="00A25800">
        <w:rPr>
          <w:rFonts w:ascii="Arial" w:hAnsi="Arial" w:cs="Arial"/>
        </w:rPr>
        <w:t>dkie i zagrożone w skali Europy</w:t>
      </w:r>
      <w:r w:rsidR="00726B90">
        <w:rPr>
          <w:rFonts w:ascii="Arial" w:hAnsi="Arial" w:cs="Arial"/>
        </w:rPr>
        <w:t xml:space="preserve"> –</w:t>
      </w:r>
      <w:r w:rsidR="00547A80">
        <w:rPr>
          <w:rFonts w:ascii="Arial" w:hAnsi="Arial" w:cs="Arial"/>
        </w:rPr>
        <w:t xml:space="preserve"> występują na powierzchni </w:t>
      </w:r>
      <w:r w:rsidR="00547A80" w:rsidRPr="00547A80">
        <w:rPr>
          <w:rFonts w:ascii="Arial" w:hAnsi="Arial" w:cs="Arial"/>
        </w:rPr>
        <w:t>840,56</w:t>
      </w:r>
      <w:r w:rsidR="00726B90">
        <w:rPr>
          <w:rFonts w:ascii="Arial" w:hAnsi="Arial" w:cs="Arial"/>
        </w:rPr>
        <w:t xml:space="preserve"> ha.</w:t>
      </w:r>
    </w:p>
    <w:p w14:paraId="1D00E138" w14:textId="77777777" w:rsidR="00A25800" w:rsidRPr="00A25800" w:rsidRDefault="00A25800" w:rsidP="007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</w:t>
      </w:r>
      <w:r w:rsidR="002A0DF5">
        <w:rPr>
          <w:rFonts w:ascii="Arial" w:hAnsi="Arial" w:cs="Arial"/>
        </w:rPr>
        <w:t>lasów wykonywane były prace zgodne z lokalizacją wskazaną w zał. nr 1. Wykonywane zabiegi gospodarcze nie wpłynęły negatywnie na walory przyrodnicze lasów HCVF.</w:t>
      </w:r>
    </w:p>
    <w:p w14:paraId="45CCF51D" w14:textId="77777777" w:rsidR="006C0605" w:rsidRPr="008132B4" w:rsidRDefault="006C0605" w:rsidP="00726B90">
      <w:pPr>
        <w:jc w:val="both"/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 Efekty monitoringu: </w:t>
      </w:r>
    </w:p>
    <w:p w14:paraId="62E43638" w14:textId="7268648B" w:rsidR="00266292" w:rsidRPr="008132B4" w:rsidRDefault="00547A80" w:rsidP="006C06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47A80">
        <w:rPr>
          <w:rFonts w:ascii="Arial" w:hAnsi="Arial" w:cs="Arial"/>
        </w:rPr>
        <w:t>Lasy w zasięgu Nadleśnictwa Dobieszyn są w dobrej kondycji i ich stan w stosunku do lat poprzednich nie uległ pogorszeniu</w:t>
      </w:r>
    </w:p>
    <w:p w14:paraId="6800F6A1" w14:textId="77777777" w:rsidR="00F703C4" w:rsidRPr="008132B4" w:rsidRDefault="00E30285" w:rsidP="006C0605">
      <w:pPr>
        <w:rPr>
          <w:rFonts w:ascii="Arial" w:hAnsi="Arial" w:cs="Arial"/>
          <w:b/>
        </w:rPr>
      </w:pPr>
      <w:r w:rsidRPr="008132B4">
        <w:rPr>
          <w:rFonts w:ascii="Arial" w:hAnsi="Arial" w:cs="Arial"/>
          <w:b/>
        </w:rPr>
        <w:t xml:space="preserve">3. </w:t>
      </w:r>
      <w:r w:rsidR="00EC332B" w:rsidRPr="008132B4">
        <w:rPr>
          <w:rFonts w:ascii="Arial" w:hAnsi="Arial" w:cs="Arial"/>
          <w:b/>
        </w:rPr>
        <w:t>HCVF 4. Lasy pełniące funkcje w sytuacjach krytycznych.</w:t>
      </w:r>
    </w:p>
    <w:p w14:paraId="08027B19" w14:textId="77777777" w:rsidR="00EC332B" w:rsidRPr="008132B4" w:rsidRDefault="00EC332B" w:rsidP="00EC332B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</w:t>
      </w:r>
      <w:r w:rsidRPr="008132B4">
        <w:rPr>
          <w:rFonts w:ascii="Arial" w:hAnsi="Arial" w:cs="Arial"/>
          <w:b/>
        </w:rPr>
        <w:t>HCVF 4.1.</w:t>
      </w:r>
      <w:r w:rsidRPr="008132B4">
        <w:rPr>
          <w:rFonts w:ascii="Arial" w:hAnsi="Arial" w:cs="Arial"/>
        </w:rPr>
        <w:t xml:space="preserve"> Lasy wodochronne.</w:t>
      </w:r>
    </w:p>
    <w:p w14:paraId="6239242E" w14:textId="7EEC344C" w:rsidR="00266292" w:rsidRPr="008132B4" w:rsidRDefault="00C21C9B" w:rsidP="00EC332B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Lasy wodochronne wy</w:t>
      </w:r>
      <w:r w:rsidR="00547A80">
        <w:rPr>
          <w:rFonts w:ascii="Arial" w:hAnsi="Arial" w:cs="Arial"/>
        </w:rPr>
        <w:t xml:space="preserve">stępują na powierzchni </w:t>
      </w:r>
      <w:r w:rsidR="00547A80" w:rsidRPr="00547A80">
        <w:rPr>
          <w:rFonts w:ascii="Arial" w:hAnsi="Arial" w:cs="Arial"/>
        </w:rPr>
        <w:t>2127,42</w:t>
      </w:r>
      <w:r w:rsidR="00180745">
        <w:rPr>
          <w:rFonts w:ascii="Arial" w:hAnsi="Arial" w:cs="Arial"/>
        </w:rPr>
        <w:t xml:space="preserve"> </w:t>
      </w:r>
      <w:r w:rsidRPr="008132B4">
        <w:rPr>
          <w:rFonts w:ascii="Arial" w:hAnsi="Arial" w:cs="Arial"/>
        </w:rPr>
        <w:t>ha.</w:t>
      </w:r>
    </w:p>
    <w:p w14:paraId="452DD818" w14:textId="77777777" w:rsidR="00EC332B" w:rsidRPr="008132B4" w:rsidRDefault="00EC332B" w:rsidP="00EC332B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</w:t>
      </w:r>
      <w:r w:rsidRPr="008132B4">
        <w:rPr>
          <w:rFonts w:ascii="Arial" w:hAnsi="Arial" w:cs="Arial"/>
          <w:b/>
        </w:rPr>
        <w:t>HCVF 4.2.</w:t>
      </w:r>
      <w:r w:rsidRPr="008132B4">
        <w:rPr>
          <w:rFonts w:ascii="Arial" w:hAnsi="Arial" w:cs="Arial"/>
        </w:rPr>
        <w:t xml:space="preserve"> Lasy glebochronne.</w:t>
      </w:r>
    </w:p>
    <w:p w14:paraId="0AC7F354" w14:textId="1E5B9E71" w:rsidR="00EC332B" w:rsidRPr="008132B4" w:rsidRDefault="00C21C9B" w:rsidP="00EC332B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Lasy glebochronne </w:t>
      </w:r>
      <w:r w:rsidR="00321ABF">
        <w:rPr>
          <w:rFonts w:ascii="Arial" w:hAnsi="Arial" w:cs="Arial"/>
        </w:rPr>
        <w:t xml:space="preserve">występują na powierzchni </w:t>
      </w:r>
      <w:r w:rsidR="00547A80" w:rsidRPr="00547A80">
        <w:rPr>
          <w:rFonts w:ascii="Arial" w:hAnsi="Arial" w:cs="Arial"/>
        </w:rPr>
        <w:t>795,12</w:t>
      </w:r>
      <w:r w:rsidR="00321ABF">
        <w:rPr>
          <w:rFonts w:ascii="Arial" w:hAnsi="Arial" w:cs="Arial"/>
        </w:rPr>
        <w:t xml:space="preserve"> </w:t>
      </w:r>
      <w:r w:rsidRPr="008132B4">
        <w:rPr>
          <w:rFonts w:ascii="Arial" w:hAnsi="Arial" w:cs="Arial"/>
        </w:rPr>
        <w:t>ha.</w:t>
      </w:r>
    </w:p>
    <w:p w14:paraId="33CE927E" w14:textId="77777777" w:rsidR="00C21C9B" w:rsidRPr="008132B4" w:rsidRDefault="00C21C9B" w:rsidP="00EC332B">
      <w:pPr>
        <w:rPr>
          <w:rFonts w:ascii="Arial" w:hAnsi="Arial" w:cs="Arial"/>
        </w:rPr>
      </w:pPr>
      <w:r w:rsidRPr="008132B4">
        <w:rPr>
          <w:rFonts w:ascii="Arial" w:hAnsi="Arial" w:cs="Arial"/>
        </w:rPr>
        <w:t xml:space="preserve">    Efekt monitoringu:</w:t>
      </w:r>
      <w:r w:rsidR="0082033A" w:rsidRPr="008132B4">
        <w:rPr>
          <w:rFonts w:ascii="Arial" w:hAnsi="Arial" w:cs="Arial"/>
        </w:rPr>
        <w:t xml:space="preserve"> </w:t>
      </w:r>
    </w:p>
    <w:p w14:paraId="16D6AF5D" w14:textId="5CD86249" w:rsidR="006C0605" w:rsidRDefault="00547A80" w:rsidP="006C06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Lasy w zasięgu Nadleśnictwa</w:t>
      </w:r>
      <w:r w:rsidRPr="00547A80">
        <w:rPr>
          <w:rFonts w:ascii="Arial" w:hAnsi="Arial" w:cs="Arial"/>
        </w:rPr>
        <w:t xml:space="preserve"> Dobieszyn są w dobrej kondycji i ich stan w stosunku do lat poprzednich nie uległ pogorszeniu</w:t>
      </w:r>
    </w:p>
    <w:p w14:paraId="4512301E" w14:textId="77777777" w:rsidR="002A0DF5" w:rsidRPr="008132B4" w:rsidRDefault="002A0DF5" w:rsidP="006C0605">
      <w:pPr>
        <w:rPr>
          <w:rFonts w:ascii="Arial" w:hAnsi="Arial" w:cs="Arial"/>
        </w:rPr>
      </w:pPr>
    </w:p>
    <w:p w14:paraId="2F8D3BF9" w14:textId="3DEAA437" w:rsidR="00E038EC" w:rsidRDefault="00EE12A5" w:rsidP="00470983">
      <w:pPr>
        <w:jc w:val="both"/>
        <w:rPr>
          <w:rFonts w:ascii="Arial" w:hAnsi="Arial" w:cs="Arial"/>
        </w:rPr>
      </w:pPr>
      <w:r w:rsidRPr="00A026CF">
        <w:rPr>
          <w:rFonts w:ascii="Arial" w:hAnsi="Arial" w:cs="Arial"/>
          <w:b/>
        </w:rPr>
        <w:t>4.</w:t>
      </w:r>
      <w:r w:rsidR="00A026CF">
        <w:rPr>
          <w:rFonts w:ascii="Arial" w:hAnsi="Arial" w:cs="Arial"/>
          <w:b/>
        </w:rPr>
        <w:t xml:space="preserve"> </w:t>
      </w:r>
      <w:r w:rsidR="008110CE">
        <w:rPr>
          <w:rFonts w:ascii="Arial" w:hAnsi="Arial" w:cs="Arial"/>
        </w:rPr>
        <w:t>W 20</w:t>
      </w:r>
      <w:r w:rsidR="009B2AF8">
        <w:rPr>
          <w:rFonts w:ascii="Arial" w:hAnsi="Arial" w:cs="Arial"/>
        </w:rPr>
        <w:t>21</w:t>
      </w:r>
      <w:r w:rsidR="00A026CF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="00A026CF">
        <w:rPr>
          <w:rFonts w:ascii="Arial" w:hAnsi="Arial" w:cs="Arial"/>
        </w:rPr>
        <w:t>n</w:t>
      </w:r>
      <w:r w:rsidR="009B2AF8">
        <w:rPr>
          <w:rFonts w:ascii="Arial" w:hAnsi="Arial" w:cs="Arial"/>
        </w:rPr>
        <w:t>a terenie lasów HCVF- nie odnotowano pożarów</w:t>
      </w:r>
      <w:r w:rsidR="00647606">
        <w:rPr>
          <w:rFonts w:ascii="Arial" w:hAnsi="Arial" w:cs="Arial"/>
        </w:rPr>
        <w:t>.</w:t>
      </w:r>
    </w:p>
    <w:p w14:paraId="0C1CE003" w14:textId="77777777" w:rsidR="00E038EC" w:rsidRDefault="00E038EC" w:rsidP="00470983">
      <w:pPr>
        <w:jc w:val="both"/>
        <w:rPr>
          <w:rFonts w:ascii="Arial" w:hAnsi="Arial" w:cs="Arial"/>
        </w:rPr>
      </w:pPr>
    </w:p>
    <w:p w14:paraId="6605E81A" w14:textId="6027D093" w:rsidR="00C044CF" w:rsidRDefault="00E038EC" w:rsidP="00245CE9">
      <w:pPr>
        <w:jc w:val="both"/>
        <w:rPr>
          <w:rFonts w:ascii="Arial" w:hAnsi="Arial" w:cs="Arial"/>
        </w:rPr>
      </w:pPr>
      <w:r w:rsidRPr="00235699">
        <w:rPr>
          <w:rFonts w:ascii="Arial" w:hAnsi="Arial" w:cs="Arial"/>
          <w:b/>
          <w:bCs/>
        </w:rPr>
        <w:t>5</w:t>
      </w:r>
      <w:r w:rsidR="00470983">
        <w:rPr>
          <w:rFonts w:ascii="Arial" w:hAnsi="Arial" w:cs="Arial"/>
        </w:rPr>
        <w:t>. Na terenie lasów HCVF zaobserwowano szkody abiotyczne:</w:t>
      </w:r>
    </w:p>
    <w:tbl>
      <w:tblPr>
        <w:tblW w:w="911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041"/>
        <w:gridCol w:w="4231"/>
        <w:gridCol w:w="591"/>
        <w:gridCol w:w="681"/>
      </w:tblGrid>
      <w:tr w:rsidR="00E63610" w:rsidRPr="00E63610" w14:paraId="006C915C" w14:textId="77777777" w:rsidTr="00E63610">
        <w:trPr>
          <w:trHeight w:val="72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4C700"/>
            <w:vAlign w:val="center"/>
            <w:hideMark/>
          </w:tcPr>
          <w:p w14:paraId="734CC513" w14:textId="77777777" w:rsidR="00E63610" w:rsidRPr="00E63610" w:rsidRDefault="00E63610" w:rsidP="00E63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4C700"/>
            <w:vAlign w:val="center"/>
            <w:hideMark/>
          </w:tcPr>
          <w:p w14:paraId="633161DC" w14:textId="77777777" w:rsidR="00E63610" w:rsidRPr="00E63610" w:rsidRDefault="00E63610" w:rsidP="00E63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 leśny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4C700"/>
            <w:vAlign w:val="center"/>
            <w:hideMark/>
          </w:tcPr>
          <w:p w14:paraId="78842DC7" w14:textId="6F6DA5BC" w:rsidR="00E63610" w:rsidRPr="00E63610" w:rsidRDefault="00E63610" w:rsidP="00E63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Kategoria</w:t>
            </w:r>
            <w:r w:rsidRPr="00E6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4C700"/>
            <w:vAlign w:val="center"/>
            <w:hideMark/>
          </w:tcPr>
          <w:p w14:paraId="01DD2AFA" w14:textId="77777777" w:rsidR="00E63610" w:rsidRPr="00E63610" w:rsidRDefault="00E63610" w:rsidP="00E63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 uszk. [ha]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4C700"/>
            <w:vAlign w:val="center"/>
            <w:hideMark/>
          </w:tcPr>
          <w:p w14:paraId="1CC659B7" w14:textId="77777777" w:rsidR="00E63610" w:rsidRPr="00E63610" w:rsidRDefault="00E63610" w:rsidP="00E63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HCVF  nr</w:t>
            </w:r>
          </w:p>
        </w:tc>
      </w:tr>
      <w:tr w:rsidR="00E63610" w:rsidRPr="00E63610" w14:paraId="57B12A1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01132A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ED17F1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16-02-1-01-12    -c   -00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605B122" w14:textId="03FE6D5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369310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58AC4E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3617D28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2A8691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D505D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16-02-1-01-12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4E5C40" w14:textId="52B468E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35FE34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6613F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C01477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AF5486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EE8A2A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16-02-1-01-13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7DB53383" w14:textId="6E2A6E9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B862E0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5A0FC7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CBE412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81FF7A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6C7D7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16-02-1-01-34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15EFE8" w14:textId="6CE27C6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A1819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F5E77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1A18C7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9D695D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83E372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16-02-1-01-34    -j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5D7F21E" w14:textId="47CBC04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8706641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B0FA10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3836CAA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D95B17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C67AC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16-02-1-01-49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60D586" w14:textId="6E9B5E0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EC362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E515D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332C53E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3EC78F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1E9995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16-02-1-01-49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49AB5606" w14:textId="5973C36E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D0FF45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81E082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75AF1A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69BAF8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lastRenderedPageBreak/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AA2D2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16-02-1-01-4     -m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9414B3" w14:textId="491D417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EB12D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3D6BB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798327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6F54BC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B69601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16-02-1-01-51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4985F26" w14:textId="0265E274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486F3E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8476FC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AC793B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D4947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4F4FC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16-02-1-01-54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FB34208" w14:textId="19AD3CA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Kornik ostrozębny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F8F91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79769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21B0E53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57B908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0636C5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16-02-1-01-54 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14050BF" w14:textId="25FCBB9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B6694F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96E937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3487B05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301497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6B2BD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16-02-1-01-56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7EF037" w14:textId="6BB4A5E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D23E8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B5A4F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4E5D09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483D98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13E1D6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16-02-1-01-56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6FA4206" w14:textId="0C4D954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9C39899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6,77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FC21D2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6BFB9FBC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F7F0B4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DFF93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16-02-1-01-59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68475D" w14:textId="17641F6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867DD9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96B71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56B74CA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F2BE52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203251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16-02-1-01-5 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DB2E356" w14:textId="77159A1E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2C8170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1278D7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3BCC370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66C196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17BB8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16-02-1-01-61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829AA4" w14:textId="12C659B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Opieńkowa zgnilizna korzeni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734291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CDAF5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5AE36B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68F27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Turno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92BC6E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16-02-1-01-62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4F799049" w14:textId="5E6CEC8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Kornik ostrozębny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5A1259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22C39B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B049DF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759DD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Kępa Niemojewska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34092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16-02-2-05-62 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5502025" w14:textId="13BB5E46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Wiatr        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EDF26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790D6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860760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B2CA2F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Ksawerów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A75756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16-02-2-06-102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7272614" w14:textId="161C6BB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Opieńkowa zgnilizna korzeni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3EC7F6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2E00D0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033A33C3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79C8BA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Ksawerów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A6B72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16-02-2-06-97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CDF8A9" w14:textId="5B5DF00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C957E4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3DA04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1.2.</w:t>
            </w:r>
          </w:p>
        </w:tc>
      </w:tr>
      <w:tr w:rsidR="00E63610" w:rsidRPr="00E63610" w14:paraId="3812084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AE0784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Ksawerów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072739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16-02-2-06-98 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1C84856" w14:textId="3DCD0EA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Mączniak dębu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B8BC9B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CC6F78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1.2.</w:t>
            </w:r>
          </w:p>
        </w:tc>
      </w:tr>
      <w:tr w:rsidR="00E63610" w:rsidRPr="00E63610" w14:paraId="370B59D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6D43B4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Ksawerów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F3B29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16-02-2-06-98 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E173ED8" w14:textId="7EB7467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D2C534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E4227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1.2.</w:t>
            </w:r>
          </w:p>
        </w:tc>
      </w:tr>
      <w:tr w:rsidR="00E63610" w:rsidRPr="00E63610" w14:paraId="5B00B18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9827DC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Zawady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E20DC2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16-02-2-07-130   -m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DAA3389" w14:textId="58187AA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Mączniak dębu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587DC2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8164FD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4AC6AC1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4A6A4F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Zawady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1452C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16-02-2-07-159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B97AF5" w14:textId="3E2771D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AEE5D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B444F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B09962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2C4F1E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Zawady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8820FC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16-02-2-07-172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0A50B3B" w14:textId="0A478FB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6ACB584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ABC760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AEC08D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9D34B2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Zawady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F745D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16-02-2-07-173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3E9901" w14:textId="766118F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807DD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67E5E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10EAC1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C1B066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Zawady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3D26EE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16-02-2-07-205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4AF5253A" w14:textId="0607085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Osutki sosny 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9A1FA5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60D8E0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4.2.</w:t>
            </w:r>
          </w:p>
        </w:tc>
      </w:tr>
      <w:tr w:rsidR="00E63610" w:rsidRPr="00E63610" w14:paraId="24D8F03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ED9AE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Grabowy Las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5C0C2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16-02-2-08-207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4BCAAE" w14:textId="56D767A4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AB2EC1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2D8F2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4.2.</w:t>
            </w:r>
          </w:p>
        </w:tc>
      </w:tr>
      <w:tr w:rsidR="00E63610" w:rsidRPr="00E63610" w14:paraId="4A9890BC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83E77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Grabowy Las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C537B4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16-02-2-08-210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9AD0B5E" w14:textId="20AFD25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E99CDF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D7E8A9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F6CACC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F5651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35348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16-02-3-09-115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2CBF7D" w14:textId="14257D0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BAEAD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CFF81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3.2. 4.1.</w:t>
            </w:r>
          </w:p>
        </w:tc>
      </w:tr>
      <w:tr w:rsidR="00E63610" w:rsidRPr="00E63610" w14:paraId="3E76F70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2CE06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FAA8DC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16-02-3-09-115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D0E5034" w14:textId="7D39F6B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927C23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552A45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F2219D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EF3FB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6D86C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16-02-3-09-115   -j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D8A55D" w14:textId="33BBAD44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4C9A2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C3B5C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2B4ECE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4638E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302C48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16-02-3-09-115   -l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C3B10A5" w14:textId="41F2E63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0FA3EF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1,54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B4F77D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1DEC5B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F0976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EC590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16-02-3-09-145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7212861" w14:textId="1E779884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16F73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16DB0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333349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549DB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B33E00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16-02-3-09-22    -s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02574E2" w14:textId="6D22B81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801D8D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9E9A38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67B1A14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74F6F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34575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16-02-3-09-29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B06D7F4" w14:textId="67FC8C9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978C7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F3E55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C77F9F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8511D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00B026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16-02-3-09-29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1692A2C" w14:textId="5EAB4976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A83CFA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DC0E75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135C27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BDD1F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2C20E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16-02-3-09-29 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F83981" w14:textId="6C2E195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C2EB0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BFF56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3DFD0D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7301F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52012D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16-02-3-09-32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A7E8F7A" w14:textId="3F8E366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45313F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23199A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925223A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5AAA2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3E9E4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16-02-3-09-32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4A7975" w14:textId="4DC90E1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2266ED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D381B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6068A8B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9EDA7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931024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16-02-3-09-32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831CE04" w14:textId="352F577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9B92FF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071FFA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F3AFFD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1D5D9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9CD71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16-02-3-09-32 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F3F6F3" w14:textId="743A228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55BC9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2FDCE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D7C51D0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756DC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500B47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16-02-3-09-41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71754C1" w14:textId="754C644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51B33C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F9E0D9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10752AA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5B915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E3D5A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16-02-3-09-41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893F96" w14:textId="0EAF9E6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59535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DF994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53F6E5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FB2DD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F1B0C3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16-02-3-09-42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BAF8147" w14:textId="025BDE1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6FF539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C3696A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751134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791DB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lastRenderedPageBreak/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75664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16-02-3-09-42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4E143C8" w14:textId="1962B1B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F1F38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191BE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48E215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5EB12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7BF6EA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16-02-3-09-42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604C0C7" w14:textId="7A4902F6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F64706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B38FEA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9F0A04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A1C3D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E2387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16-02-3-09-43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9DEE26" w14:textId="5E0398C4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C6005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90AC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C26C2A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41D86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C16BC2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16-02-3-09-45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F3C3559" w14:textId="4B088BB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3D77EB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D25BF4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4.2.</w:t>
            </w:r>
          </w:p>
        </w:tc>
      </w:tr>
      <w:tr w:rsidR="00E63610" w:rsidRPr="00E63610" w14:paraId="26008A8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05862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F8AD6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16-02-3-09-86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2158CF" w14:textId="21E4D6A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58B18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9E4D1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3E5C34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CE493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DDB67F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16-02-3-09-86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531714A" w14:textId="630AAE96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D3DAA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E78306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054974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82196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1508E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16-02-3-09-86 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403CEF4" w14:textId="2BD8910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27273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18CBF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39A97E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3D01A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Trzebień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775ECC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16-02-3-09-86    -j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4208E768" w14:textId="2E3F850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AA25034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FEBC96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185143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C2ACA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6712F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16-02-3-11-100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4F1DFD" w14:textId="55DFBAE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3E5CC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7A57B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26B6DD2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65C6B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086406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16-02-3-11-101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961FC33" w14:textId="0311395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F14F44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1EB9B6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105246A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4EBCE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B1589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16-02-3-11-101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9A13415" w14:textId="46D050E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57FA8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339C7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21BA8CA0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52EB6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11D695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16-02-3-11-101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05E2A49" w14:textId="40BDB45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788EE8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B33EA9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D37E6B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B1A8B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A194F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16-02-3-11-102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FDBF16A" w14:textId="48BD7F4C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C93FC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9FBD8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E03174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9C186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360502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16-02-3-11-119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0EEC460" w14:textId="28C957D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2F06E2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CBF328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1ABA4A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A0C05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003A8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16-02-3-11-119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CD1195E" w14:textId="4F3B5C5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C6EEF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CA159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7AF76FA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D8E0E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B39D5C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16-02-3-11-120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4CA88BC" w14:textId="33519CBE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8EC678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6,14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04D11C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F611E8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74288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4325A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16-02-3-11-121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090989" w14:textId="5CF6EE8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BF87B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9,08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C735A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A81033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DE08E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0092FB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16-02-3-11-121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7B772044" w14:textId="0829922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1DCCC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6461AD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3D05D160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6670D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04941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16-02-3-11-124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B327D4" w14:textId="3DD8A53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0BBD3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65DE1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5158E1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E328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2653E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16-02-3-11-125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D6D37A7" w14:textId="3B4791B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1FCFC1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16043C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17814D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FA312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3B67C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16-02-3-11-125   -k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080364" w14:textId="43ADE5A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7720F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37A31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8D7CFD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C3C57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F7BEFE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16-02-3-11-125   -o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0B034B0" w14:textId="01513A0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2E1F279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11FB7B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34C4B2F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4C586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E971C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16-02-3-11-125   -o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FBFB50A" w14:textId="242ADA2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912C3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5AA6F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8B4409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12880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6F8FCE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16-02-3-11-126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90C43DA" w14:textId="1B00074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693D2A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005C71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A3D006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1F666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A975C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16-02-3-11-126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18621C" w14:textId="6B24E0FC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Podtopienia i zalania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7887BD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FC470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E6E0DF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453FB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8AB2B1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16-02-3-11-126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49A04394" w14:textId="00D81B1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4D7024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9D3D3B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853189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1B7C1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73C49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16-02-3-11-128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49869C" w14:textId="7D944D6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BDD98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4ED52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39A7250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E375A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F2674C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16-02-3-11-129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15B6EC2" w14:textId="3D6A083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BB4C83E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172BC1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9C668E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4424C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44D39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16-02-3-11-129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4754EA0" w14:textId="27C8FF6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Chrabąszczowate (pędraki)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5607A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7035A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144F715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B2888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B2DA35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16-02-3-11-129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0E07F86" w14:textId="64FB678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F890AA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7,57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76978E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1AE16BAC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BCA88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9AB95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16-02-3-11-132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C4CDBE" w14:textId="1BBEFCE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15C00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74836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2419E5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EC5EE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B00BCD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16-02-3-11-132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658B163" w14:textId="08F934D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399E86D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2765FA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21D48D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64E47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9DC08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16-02-3-11-132   -j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EF3129" w14:textId="5B6CC67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3DEE59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EDC14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6FE0E940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03DD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AD143D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16-02-3-11-132   -k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9253833" w14:textId="7705A89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3E9B7DE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83FBA7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64CFCB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6138C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CC264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16-02-3-11-133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0E6230D" w14:textId="2F211334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DB83B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58BCB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63E3CD9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87EDD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3BB560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16-02-3-11-133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4DF0722" w14:textId="22EA78D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B21619E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AAAC21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F3D628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2AAF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lastRenderedPageBreak/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74A2E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16-02-3-11-134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9AA9CB" w14:textId="182AF73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70D93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48FDC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80709D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F9088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CC984E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16-02-3-11-134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9FB710C" w14:textId="435A154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E2CB3F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4003BE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CB679A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10B5A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148A0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16-02-3-11-134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FFEC49" w14:textId="71EE1B2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1879C4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045ED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E06766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64D91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AE8819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16-02-3-11-134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74C0A04C" w14:textId="56949E6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CD27C0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1ECA1C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CEA53B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FA237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2F6D6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16-02-3-11-168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85458A" w14:textId="1E8CC8C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C9844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E4FDD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578D12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9A083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43B02E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16-02-3-11-168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6EBEDC0" w14:textId="19FF567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40CCCA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A14A7D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4F5D7E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FBC4F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C019B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16-02-3-11-168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A8319C" w14:textId="73A48A0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84389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7BC9B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FA7980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69A1A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D6A3AC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16-02-3-11-168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F5E0BAF" w14:textId="0A4F882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5F30A51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7DFCC2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F48371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81518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20F52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16-02-3-11-168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6A3FA5" w14:textId="2828268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1892A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BEF84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03BD1F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76C2D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71D057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16-02-3-11-169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F66DCBB" w14:textId="275BC0E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82E9E2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F75AB5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754113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F3FAD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EB678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16-02-3-11-169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EF297E" w14:textId="0603EA96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1787E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C4E36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2ECB2A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25A3D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20AD9F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16-02-3-11-169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5591D1F" w14:textId="5F4B245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6BEE4E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45F9BE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ACD37F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8F74C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80FA7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16-02-3-11-172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16B71F" w14:textId="60BE82C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7C0A0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9ACD9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1BFF091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EA294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B3F259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16-02-3-11-172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0922205" w14:textId="07AD318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12FDF9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13,41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4A0E85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EF02F4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0C478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215BF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16-02-3-11-51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6D1DC9C" w14:textId="1A525C0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092A4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A6FAC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A0180F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51FE5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798650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16-02-3-11-52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C692B5D" w14:textId="64A0D9F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9B17CD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90FB0E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6881CE5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BDDD7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E63EF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16-02-3-11-52 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09E1DE" w14:textId="09D6FB1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2AE99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11,72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4F83D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40EDB4F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D57D0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72B445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16-02-3-11-52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1E8ED82" w14:textId="176BDF8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FEC676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B477F5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3.2. 4.1.</w:t>
            </w:r>
          </w:p>
        </w:tc>
      </w:tr>
      <w:tr w:rsidR="00E63610" w:rsidRPr="00E63610" w14:paraId="0FD5D14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43C7E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5821B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16-02-3-11-52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131438" w14:textId="206AF1AC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FB89E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E6299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BE61B0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C9973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8B9C77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16-02-3-11-52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A26989E" w14:textId="41C60CB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5B9C48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2B66FA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8D3F4AC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A6DE3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A6B5C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16-02-3-11-53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983AB4" w14:textId="65E33314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10FA0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8,91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55F63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87616E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5E500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B3061B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16-02-3-11-53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A21DFEF" w14:textId="582B7B9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Jemioła na gatunkach iglastych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098929D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8,91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83D731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26C61F7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59369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90322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16-02-3-11-54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8E18A5D" w14:textId="1731AE05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85FD7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10,70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594C0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11097E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B265F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BFF462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16-02-3-11-54    -i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B32CBDD" w14:textId="67EDBEF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6C3AFA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C35A53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77A2BC3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A17AF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F68EE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16-02-3-11-54    -l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D5DAFC" w14:textId="26C32E8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3EDAEE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6186B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0915A54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EDDFC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4AE027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16-02-3-11-55 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2A2A6FE" w14:textId="28DD622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ED247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89D641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49557A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72E70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165EB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16-02-3-11-55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3BBA5E" w14:textId="500BACA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696A9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2BC0E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1362E8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4FAE5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BE09DF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16-02-3-11-55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1319F750" w14:textId="6AEBD39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63169F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0BB018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05DAB3C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A3910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FFF5B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16-02-3-11-55    -m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813E98" w14:textId="74204B66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4B4F5E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30B69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1ED9592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2F8DB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55D918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16-02-3-11-56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1A5E521" w14:textId="15F96D4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453F61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6,18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4146E5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53ADBF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3E997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934C9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16-02-3-11-56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4ED2FB1" w14:textId="1CE24C4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Chrabąszczowate (pędraki)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4B6B0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568BB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255DDEC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14C57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DE8CF1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16-02-3-11-56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75E2D55" w14:textId="309539E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2FDC64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CAC9F0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04D60F1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396A1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A6D0D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16-02-3-11-56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A77B17" w14:textId="67DC15C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Mączniak dębu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29DBC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E2150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4AB9D19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8CEE9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0AB00E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16-02-3-11-56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B4EB880" w14:textId="013C8DF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608AF69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6,74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63E2FB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778830C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AA00E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F11AC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16-02-3-11-71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9CDFA4" w14:textId="0B1E532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3C7BF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6C36A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4AFCFC9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4844E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088B1E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16-02-3-11-71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71CDBA7" w14:textId="256901F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9238A7B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384715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283EBC6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72C22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lastRenderedPageBreak/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8E82A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16-02-3-11-72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37BEAE" w14:textId="487E582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9AC38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4C9D6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4F047BC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CE824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269975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16-02-3-11-73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37E0D15B" w14:textId="3208E7C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6CC729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C54DF3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149448B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0D549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73E44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16-02-3-11-73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5093828" w14:textId="1AB0E5BC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BC319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C67C1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2A70F7D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B668C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BDE5B0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16-02-3-11-73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C571959" w14:textId="0F6A1D5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474443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B691C5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191BD0BB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E0E2D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6A8BD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16-02-3-11-74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82E8F6" w14:textId="74F537D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2FC788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06A60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43CF2C1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23514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4F1E53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16-02-3-11-74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7EF423D5" w14:textId="7E6D63F6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70F981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C4A91F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077DCDB8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DC3DE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3EEFC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16-02-3-11-74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8175B1" w14:textId="45A0E19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8CDD52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135A5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336C5F6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49C6F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962B14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16-02-3-11-74 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4A377F1B" w14:textId="47FBE04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E140B4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201357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059AFB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940DF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E79A2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16-02-3-11-75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9110469" w14:textId="24D8165B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305DD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64C15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9E74D0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B8125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FA5942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16-02-3-11-75 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5E30E372" w14:textId="10DE5FA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Mączniak dębu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492795D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2469C4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7B37CE6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82E69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D477E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16-02-3-11-76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09E032" w14:textId="3E074A4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EAA60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9,65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FEF1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12AE593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CB6AF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5D305F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16-02-3-11-76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B985063" w14:textId="38BA494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Chrabąszczowate (pędraki)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D50AB4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AC776F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CD9405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B6131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0644C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16-02-3-11-76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89325B" w14:textId="5D994849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Mączniak dębu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5D790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F96660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15A36EC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87720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82D3CA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16-02-3-11-93 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4A7C6D31" w14:textId="5C76F428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275D62E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DA6735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73FFD26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DE900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48496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16-02-3-11-93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353E6D" w14:textId="5A8181F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A8AA0C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13,82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906F0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992A23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38A7F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Studzianki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0909F0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16-02-3-11-94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773273E9" w14:textId="3564B07C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6595A8D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97BB31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1A33AB15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670E6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A02BC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16-02-3-12-105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BC717E" w14:textId="72D35C4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5AE6D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556C9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7C3A27A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37106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A7C4B9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16-02-3-12-105   -b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D6C4DA6" w14:textId="318760AA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EEBADD3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6,42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2784D4C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72AA24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1164E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59B7C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16-02-3-12-106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EC4BC5" w14:textId="31942A0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23B5C9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0,99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01A52E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4.1.</w:t>
            </w:r>
          </w:p>
        </w:tc>
      </w:tr>
      <w:tr w:rsidR="00E63610" w:rsidRPr="00E63610" w14:paraId="5488E1AD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A0BCCA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67744E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16-02-3-12-112   -c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689C5D76" w14:textId="1C1C56CF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Opieńkowa zgnilizna korzeni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1BA7380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8EDC41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47BEB614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46879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CC41E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16-02-3-12-112   -d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086460" w14:textId="063B130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Opieńkowa zgnilizna korzeni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FF989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5,39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8D609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4987049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5BEC76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38B6AD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16-02-3-12-112   -g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68EC39A" w14:textId="2354ABA3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Huba korzeni 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DF2AA56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2,21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517D725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5C9558E7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1883F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8ADC8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16-02-3-12-57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43B7D44" w14:textId="02494E61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415919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16,94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03D1D2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3E1E7A82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807A3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23DEA50B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16-02-3-12-58    -j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2F6E6EE3" w14:textId="5150A1A0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AA0D6C7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4,01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475C61BD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6569B8CE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EA7D1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88C78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16-02-3-12-78    -a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5C6921" w14:textId="1D554E6C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Chrabąszcze (owady doskonałe)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39E8F5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3,15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AAF445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2F8E42DF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E3AA74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700EE207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16-02-3-12-84    -f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</w:tcPr>
          <w:p w14:paraId="06022819" w14:textId="6CAE40CD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Huba korzeni 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1BC8FCCF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8,63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08974DBF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  <w:tr w:rsidR="00E63610" w:rsidRPr="00E63610" w14:paraId="3405A863" w14:textId="77777777" w:rsidTr="00E63610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A83E79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Strzyżyna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71A383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16-02-3-12-84    -h   -00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9AC6A9" w14:textId="73F8E1D2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Huba korzeni                                             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C414CA" w14:textId="77777777" w:rsidR="00E63610" w:rsidRPr="00E63610" w:rsidRDefault="00E63610" w:rsidP="00E636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1,24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5E6998" w14:textId="77777777" w:rsidR="00E63610" w:rsidRPr="00E63610" w:rsidRDefault="00E63610" w:rsidP="00E636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E6361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3.2.</w:t>
            </w:r>
          </w:p>
        </w:tc>
      </w:tr>
    </w:tbl>
    <w:p w14:paraId="592F59FD" w14:textId="37C7ABA6" w:rsidR="00C5192A" w:rsidRDefault="00C5192A" w:rsidP="00245CE9">
      <w:pPr>
        <w:jc w:val="both"/>
        <w:rPr>
          <w:rFonts w:ascii="Arial" w:hAnsi="Arial" w:cs="Arial"/>
          <w:b/>
        </w:rPr>
      </w:pPr>
    </w:p>
    <w:p w14:paraId="738539F8" w14:textId="025D1408" w:rsidR="00704939" w:rsidRDefault="00C044CF" w:rsidP="002356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A026CF" w:rsidRPr="00A026C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 20</w:t>
      </w:r>
      <w:r w:rsidR="00E63610">
        <w:rPr>
          <w:rFonts w:ascii="Arial" w:hAnsi="Arial" w:cs="Arial"/>
        </w:rPr>
        <w:t>21</w:t>
      </w:r>
      <w:r w:rsidR="00266292" w:rsidRPr="00266292">
        <w:rPr>
          <w:rFonts w:ascii="Arial" w:hAnsi="Arial" w:cs="Arial"/>
        </w:rPr>
        <w:t xml:space="preserve"> roku</w:t>
      </w:r>
      <w:r w:rsidR="00266292">
        <w:rPr>
          <w:rFonts w:ascii="Arial" w:hAnsi="Arial" w:cs="Arial"/>
        </w:rPr>
        <w:t xml:space="preserve"> nie stwierdzono innych zdarzeń nadzwyczajnych mogących negatywnie oddziaływać na lasy.</w:t>
      </w:r>
    </w:p>
    <w:p w14:paraId="2FB99C7C" w14:textId="5D975C82" w:rsidR="00E77E25" w:rsidRPr="00E77E25" w:rsidRDefault="00E77E25" w:rsidP="002356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Na podstawie decyzji nr 26/2021 Nadleśniczego Nadleśnictwa Dobieszyn z dnia 2 grudnia 2021 wyłączono z użytkowania 59,83 hektarów powierzchni leśnej będącej </w:t>
      </w:r>
      <w:r w:rsidR="00E92386">
        <w:rPr>
          <w:rFonts w:ascii="Arial" w:hAnsi="Arial" w:cs="Arial"/>
        </w:rPr>
        <w:t xml:space="preserve">w zarządzie nadleśnictwa. </w:t>
      </w:r>
    </w:p>
    <w:sectPr w:rsidR="00E77E25" w:rsidRPr="00E77E25" w:rsidSect="00170D91">
      <w:pgSz w:w="11906" w:h="16838"/>
      <w:pgMar w:top="1418" w:right="992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2FB1" w14:textId="77777777" w:rsidR="008456A5" w:rsidRDefault="008456A5" w:rsidP="006E26AE">
      <w:pPr>
        <w:spacing w:after="0" w:line="240" w:lineRule="auto"/>
      </w:pPr>
      <w:r>
        <w:separator/>
      </w:r>
    </w:p>
  </w:endnote>
  <w:endnote w:type="continuationSeparator" w:id="0">
    <w:p w14:paraId="43BEF156" w14:textId="77777777" w:rsidR="008456A5" w:rsidRDefault="008456A5" w:rsidP="006E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63337" w14:textId="77777777" w:rsidR="008456A5" w:rsidRDefault="008456A5" w:rsidP="006E26AE">
      <w:pPr>
        <w:spacing w:after="0" w:line="240" w:lineRule="auto"/>
      </w:pPr>
      <w:r>
        <w:separator/>
      </w:r>
    </w:p>
  </w:footnote>
  <w:footnote w:type="continuationSeparator" w:id="0">
    <w:p w14:paraId="1D5153B7" w14:textId="77777777" w:rsidR="008456A5" w:rsidRDefault="008456A5" w:rsidP="006E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6F03"/>
    <w:multiLevelType w:val="hybridMultilevel"/>
    <w:tmpl w:val="8E3C32BE"/>
    <w:lvl w:ilvl="0" w:tplc="096EF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5449"/>
    <w:multiLevelType w:val="hybridMultilevel"/>
    <w:tmpl w:val="0CB26A58"/>
    <w:lvl w:ilvl="0" w:tplc="8110A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18"/>
    <w:rsid w:val="000D129F"/>
    <w:rsid w:val="000F3859"/>
    <w:rsid w:val="001076BF"/>
    <w:rsid w:val="00170D91"/>
    <w:rsid w:val="00180745"/>
    <w:rsid w:val="001C6A11"/>
    <w:rsid w:val="001D2940"/>
    <w:rsid w:val="001D459C"/>
    <w:rsid w:val="0021044A"/>
    <w:rsid w:val="00214896"/>
    <w:rsid w:val="00235699"/>
    <w:rsid w:val="00245CE9"/>
    <w:rsid w:val="002474AE"/>
    <w:rsid w:val="0025120D"/>
    <w:rsid w:val="00266292"/>
    <w:rsid w:val="00266F65"/>
    <w:rsid w:val="00285A51"/>
    <w:rsid w:val="002A0DF5"/>
    <w:rsid w:val="00301E8D"/>
    <w:rsid w:val="00307D61"/>
    <w:rsid w:val="00321ABF"/>
    <w:rsid w:val="00326D94"/>
    <w:rsid w:val="0034011E"/>
    <w:rsid w:val="003450C4"/>
    <w:rsid w:val="0039407F"/>
    <w:rsid w:val="003A5D18"/>
    <w:rsid w:val="003C267D"/>
    <w:rsid w:val="0040438D"/>
    <w:rsid w:val="004155E9"/>
    <w:rsid w:val="00467DA0"/>
    <w:rsid w:val="00470983"/>
    <w:rsid w:val="00473918"/>
    <w:rsid w:val="004C2329"/>
    <w:rsid w:val="004D4ECF"/>
    <w:rsid w:val="004D79D3"/>
    <w:rsid w:val="00506128"/>
    <w:rsid w:val="00547A80"/>
    <w:rsid w:val="005503A2"/>
    <w:rsid w:val="00566455"/>
    <w:rsid w:val="00567129"/>
    <w:rsid w:val="005675ED"/>
    <w:rsid w:val="005934AA"/>
    <w:rsid w:val="00621C5D"/>
    <w:rsid w:val="006343A9"/>
    <w:rsid w:val="00647606"/>
    <w:rsid w:val="00655E94"/>
    <w:rsid w:val="006706E0"/>
    <w:rsid w:val="00681E15"/>
    <w:rsid w:val="006A6469"/>
    <w:rsid w:val="006B23BD"/>
    <w:rsid w:val="006B2D35"/>
    <w:rsid w:val="006C0605"/>
    <w:rsid w:val="006D0C40"/>
    <w:rsid w:val="006E26AE"/>
    <w:rsid w:val="00704939"/>
    <w:rsid w:val="007141DD"/>
    <w:rsid w:val="00726B90"/>
    <w:rsid w:val="00743A65"/>
    <w:rsid w:val="00745DA4"/>
    <w:rsid w:val="007751CE"/>
    <w:rsid w:val="007925C5"/>
    <w:rsid w:val="007E25B3"/>
    <w:rsid w:val="007E329C"/>
    <w:rsid w:val="00810BEE"/>
    <w:rsid w:val="008110CE"/>
    <w:rsid w:val="008132B4"/>
    <w:rsid w:val="0082033A"/>
    <w:rsid w:val="00825764"/>
    <w:rsid w:val="00831539"/>
    <w:rsid w:val="008456A5"/>
    <w:rsid w:val="008A4102"/>
    <w:rsid w:val="008B5236"/>
    <w:rsid w:val="0095372C"/>
    <w:rsid w:val="00966D0F"/>
    <w:rsid w:val="00996A64"/>
    <w:rsid w:val="009B2AF8"/>
    <w:rsid w:val="009B71D3"/>
    <w:rsid w:val="009E664E"/>
    <w:rsid w:val="00A026CF"/>
    <w:rsid w:val="00A179F5"/>
    <w:rsid w:val="00A25800"/>
    <w:rsid w:val="00A43AD1"/>
    <w:rsid w:val="00A50CF9"/>
    <w:rsid w:val="00A514E2"/>
    <w:rsid w:val="00A96F42"/>
    <w:rsid w:val="00AA2DE4"/>
    <w:rsid w:val="00AA5DEB"/>
    <w:rsid w:val="00AC6F89"/>
    <w:rsid w:val="00AD0515"/>
    <w:rsid w:val="00B55A56"/>
    <w:rsid w:val="00B70E20"/>
    <w:rsid w:val="00B770A3"/>
    <w:rsid w:val="00BC3C9A"/>
    <w:rsid w:val="00BC692F"/>
    <w:rsid w:val="00BD2C6E"/>
    <w:rsid w:val="00BD2E28"/>
    <w:rsid w:val="00BD7546"/>
    <w:rsid w:val="00BE6A65"/>
    <w:rsid w:val="00C044CF"/>
    <w:rsid w:val="00C21C9B"/>
    <w:rsid w:val="00C5192A"/>
    <w:rsid w:val="00C964BE"/>
    <w:rsid w:val="00CF5F3E"/>
    <w:rsid w:val="00D7719F"/>
    <w:rsid w:val="00D776D3"/>
    <w:rsid w:val="00D94789"/>
    <w:rsid w:val="00E038EC"/>
    <w:rsid w:val="00E30285"/>
    <w:rsid w:val="00E63610"/>
    <w:rsid w:val="00E77E25"/>
    <w:rsid w:val="00E92386"/>
    <w:rsid w:val="00EC332B"/>
    <w:rsid w:val="00EE12A5"/>
    <w:rsid w:val="00F35FD4"/>
    <w:rsid w:val="00F656B7"/>
    <w:rsid w:val="00F703C4"/>
    <w:rsid w:val="00FA79AB"/>
    <w:rsid w:val="00FB2F77"/>
    <w:rsid w:val="00FB6EF6"/>
    <w:rsid w:val="00FC3A5B"/>
    <w:rsid w:val="00FE25D1"/>
    <w:rsid w:val="00FF3D8E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0E1A"/>
  <w15:docId w15:val="{2389B495-B853-4B81-BCB3-0536B487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A5B"/>
    <w:pPr>
      <w:ind w:left="720"/>
      <w:contextualSpacing/>
    </w:pPr>
  </w:style>
  <w:style w:type="table" w:styleId="Tabela-Siatka">
    <w:name w:val="Table Grid"/>
    <w:basedOn w:val="Standardowy"/>
    <w:uiPriority w:val="59"/>
    <w:rsid w:val="00FB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6AE"/>
  </w:style>
  <w:style w:type="paragraph" w:styleId="Stopka">
    <w:name w:val="footer"/>
    <w:basedOn w:val="Normalny"/>
    <w:link w:val="StopkaZnak"/>
    <w:uiPriority w:val="99"/>
    <w:unhideWhenUsed/>
    <w:rsid w:val="006E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6AE"/>
  </w:style>
  <w:style w:type="character" w:styleId="Uwydatnienie">
    <w:name w:val="Emphasis"/>
    <w:basedOn w:val="Domylnaczcionkaakapitu"/>
    <w:uiPriority w:val="20"/>
    <w:qFormat/>
    <w:rsid w:val="001D2940"/>
    <w:rPr>
      <w:i/>
      <w:iCs/>
    </w:rPr>
  </w:style>
  <w:style w:type="paragraph" w:customStyle="1" w:styleId="msonormal0">
    <w:name w:val="msonormal"/>
    <w:basedOn w:val="Normalny"/>
    <w:rsid w:val="0056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675E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customStyle="1" w:styleId="xl66">
    <w:name w:val="xl66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customStyle="1" w:styleId="xl67">
    <w:name w:val="xl67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customStyle="1" w:styleId="xl69">
    <w:name w:val="xl69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5675E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customStyle="1" w:styleId="xl72">
    <w:name w:val="xl72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73">
    <w:name w:val="xl73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74">
    <w:name w:val="xl74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5675E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6">
    <w:name w:val="xl76"/>
    <w:basedOn w:val="Normalny"/>
    <w:rsid w:val="005675ED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5675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CEC1-2ADE-4007-AC0B-3B593679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Szumlińska-Blicharska</dc:creator>
  <cp:keywords/>
  <dc:description/>
  <cp:lastModifiedBy>Mateusz Błach Nadleśnictwo Dobieszyn</cp:lastModifiedBy>
  <cp:revision>3</cp:revision>
  <cp:lastPrinted>2018-03-23T12:13:00Z</cp:lastPrinted>
  <dcterms:created xsi:type="dcterms:W3CDTF">2022-02-28T11:19:00Z</dcterms:created>
  <dcterms:modified xsi:type="dcterms:W3CDTF">2022-03-02T06:37:00Z</dcterms:modified>
</cp:coreProperties>
</file>